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Interface Policy Copy Matrix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界面政策文案矩阵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interface-policy-copy-matrix · Document version: 2026-08-16-r3 · Policy set: 2026-08-16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6baa33062632d8a9f7269adc22a0a940b1125174d9fe8617a4dc3b46f6aa65b8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Revision record: parent policy set 2026-08-02. r3 advances the control set to 2026-08-16 and updates the Privacy Policy and Cookie Policy document versions; the other formal-policy versions are retained. It carries forward the Club registration, activation-email, resend-cooldown, and preference-based onboarding copy added in r2.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About-page decision boundary</w:t>
      </w:r>
    </w:p>
    <w:p>
      <w:r>
        <w:rPr>
          <w:rFonts w:ascii="Arial" w:hAnsi="Arial" w:cs="Arial" w:eastAsia="Noto Sans CJK SC"/>
          <w:color w:val="000000"/>
          <w:sz w:val="22"/>
        </w:rPr>
        <w:t>Independent evaluation remains essential. WoooAIHub does not provide legal, financial, investment, technical-security, procurement, or business decision advice, and does not control third-party performance, pricing, availability, security, or outcomes. A submission only enters the intake process; it is not a listing, certification, or endorsement.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Submission notices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tool</w:t>
      </w:r>
    </w:p>
    <w:p>
      <w:r>
        <w:rPr>
          <w:rFonts w:ascii="Arial" w:hAnsi="Arial" w:cs="Arial" w:eastAsia="Noto Sans CJK SC"/>
          <w:color w:val="000000"/>
          <w:sz w:val="22"/>
        </w:rPr>
        <w:t>Submission starts a review. It does not guarantee listing, ranking, endorsement, or a response time.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agent</w:t>
      </w:r>
    </w:p>
    <w:p>
      <w:r>
        <w:rPr>
          <w:rFonts w:ascii="Arial" w:hAnsi="Arial" w:cs="Arial" w:eastAsia="Noto Sans CJK SC"/>
          <w:color w:val="000000"/>
          <w:sz w:val="22"/>
        </w:rPr>
        <w:t>Submission begins manual review. It does not guarantee listing, endorsement, distribution, or a response time.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skill</w:t>
      </w:r>
    </w:p>
    <w:p>
      <w:r>
        <w:rPr>
          <w:rFonts w:ascii="Arial" w:hAnsi="Arial" w:cs="Arial" w:eastAsia="Noto Sans CJK SC"/>
          <w:color w:val="000000"/>
          <w:sz w:val="22"/>
        </w:rPr>
        <w:t>Submitted files and claims remain private until an editor accepts a public version. Publication is not guaranteed.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prompt</w:t>
      </w:r>
    </w:p>
    <w:p>
      <w:r>
        <w:rPr>
          <w:rFonts w:ascii="Arial" w:hAnsi="Arial" w:cs="Arial" w:eastAsia="Noto Sans CJK SC"/>
          <w:color w:val="000000"/>
          <w:sz w:val="22"/>
        </w:rPr>
        <w:t>A prompt is reviewed as an editable starting point. Results are not guaranteed and must be checked in context.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workflow</w:t>
      </w:r>
    </w:p>
    <w:p>
      <w:r>
        <w:rPr>
          <w:rFonts w:ascii="Arial" w:hAnsi="Arial" w:cs="Arial" w:eastAsia="Noto Sans CJK SC"/>
          <w:color w:val="000000"/>
          <w:sz w:val="22"/>
        </w:rPr>
        <w:t>A workflow is reviewed for clarity and operating boundaries. Submission does not guarantee publication or implementation support.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advertise</w:t>
      </w:r>
    </w:p>
    <w:p>
      <w:r>
        <w:rPr>
          <w:rFonts w:ascii="Arial" w:hAnsi="Arial" w:cs="Arial" w:eastAsia="Noto Sans CJK SC"/>
          <w:color w:val="000000"/>
          <w:sz w:val="22"/>
        </w:rPr>
        <w:t>Advertising never purchases editorial ranking or endorsement. Availability, terms, review, and timing are not guaranteed.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guest_post</w:t>
      </w:r>
    </w:p>
    <w:p>
      <w:r>
        <w:rPr>
          <w:rFonts w:ascii="Arial" w:hAnsi="Arial" w:cs="Arial" w:eastAsia="Noto Sans CJK SC"/>
          <w:color w:val="000000"/>
          <w:sz w:val="22"/>
        </w:rPr>
        <w:t>A pitch creates no publication, payment, backlink, byline, or timing commitment. Paid links and undisclosed promotion are not accepted.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builder</w:t>
      </w:r>
    </w:p>
    <w:p>
      <w:r>
        <w:rPr>
          <w:rFonts w:ascii="Arial" w:hAnsi="Arial" w:cs="Arial" w:eastAsia="Noto Sans CJK SC"/>
          <w:color w:val="000000"/>
          <w:sz w:val="22"/>
        </w:rPr>
        <w:t>Application does not guarantee a public profile, referral, engagement, or response time.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product</w:t>
      </w:r>
    </w:p>
    <w:p>
      <w:r>
        <w:rPr>
          <w:rFonts w:ascii="Arial" w:hAnsi="Arial" w:cs="Arial" w:eastAsia="Noto Sans CJK SC"/>
          <w:color w:val="000000"/>
          <w:sz w:val="22"/>
        </w:rPr>
        <w:t>A proposal is research input only. It does not establish availability, a provider relationship, or a launch commitment.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service</w:t>
      </w:r>
    </w:p>
    <w:p>
      <w:r>
        <w:rPr>
          <w:rFonts w:ascii="Arial" w:hAnsi="Arial" w:cs="Arial" w:eastAsia="Noto Sans CJK SC"/>
          <w:color w:val="000000"/>
          <w:sz w:val="22"/>
        </w:rPr>
        <w:t>This starts a scope check. It does not promise provider availability, a match, delivery, or a response time.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partnership</w:t>
      </w:r>
    </w:p>
    <w:p>
      <w:r>
        <w:rPr>
          <w:rFonts w:ascii="Arial" w:hAnsi="Arial" w:cs="Arial" w:eastAsia="Noto Sans CJK SC"/>
          <w:color w:val="000000"/>
          <w:sz w:val="22"/>
        </w:rPr>
        <w:t>Inquiry does not create a partnership, sponsorship, exclusivity, or response-time commitment.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community_report</w:t>
      </w:r>
    </w:p>
    <w:p>
      <w:r>
        <w:rPr>
          <w:rFonts w:ascii="Arial" w:hAnsi="Arial" w:cs="Arial" w:eastAsia="Noto Sans CJK SC"/>
          <w:color w:val="000000"/>
          <w:sz w:val="22"/>
        </w:rPr>
        <w:t>Reports are private moderation input. Filing a report does not guarantee a specific action or deadline, and knowingly false reports may themselves violate the guidelines.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community_appeal</w:t>
      </w:r>
    </w:p>
    <w:p>
      <w:r>
        <w:rPr>
          <w:rFonts w:ascii="Arial" w:hAnsi="Arial" w:cs="Arial" w:eastAsia="Noto Sans CJK SC"/>
          <w:color w:val="000000"/>
          <w:sz w:val="22"/>
        </w:rPr>
        <w:t>An appeal is reviewed from the record and does not add a penalty. When practical, a moderator who did not make the original decision performs the review.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general</w:t>
      </w:r>
    </w:p>
    <w:p>
      <w:r>
        <w:rPr>
          <w:rFonts w:ascii="Arial" w:hAnsi="Arial" w:cs="Arial" w:eastAsia="Noto Sans CJK SC"/>
          <w:color w:val="000000"/>
          <w:sz w:val="22"/>
        </w:rPr>
        <w:t>No outcome or response time is guaranteed.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Club registration, activation, and new-member guidance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Registration purpose</w:t>
      </w:r>
    </w:p>
    <w:p>
      <w:r>
        <w:rPr>
          <w:rFonts w:ascii="Arial" w:hAnsi="Arial" w:cs="Arial" w:eastAsia="Noto Sans CJK SC"/>
          <w:b/>
          <w:color w:val="000000"/>
          <w:sz w:val="22"/>
        </w:rPr>
        <w:t>Dialog title:</w:t>
      </w:r>
      <w:r>
        <w:rPr>
          <w:rFonts w:ascii="Arial" w:hAnsi="Arial" w:cs="Arial" w:eastAsia="Noto Sans CJK SC"/>
          <w:color w:val="000000"/>
          <w:sz w:val="22"/>
        </w:rPr>
        <w:t xml:space="preserve"> Join WoooAIHub</w:t>
      </w:r>
    </w:p>
    <w:p>
      <w:r>
        <w:rPr>
          <w:rFonts w:ascii="Arial" w:hAnsi="Arial" w:cs="Arial" w:eastAsia="Noto Sans CJK SC"/>
          <w:color w:val="000000"/>
          <w:sz w:val="22"/>
        </w:rPr>
        <w:t>Create an account to ask focused questions, share what worked, and save useful discussions.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Fields and primary action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Username:</w:t>
      </w:r>
      <w:r>
        <w:rPr>
          <w:rFonts w:ascii="Arial" w:hAnsi="Arial" w:cs="Arial" w:eastAsia="Noto Sans CJK SC"/>
          <w:color w:val="000000"/>
          <w:sz w:val="22"/>
        </w:rPr>
        <w:t xml:space="preserve"> 3–30 letters, numbers, underscores, or hyphens.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Email:</w:t>
      </w:r>
      <w:r>
        <w:rPr>
          <w:rFonts w:ascii="Arial" w:hAnsi="Arial" w:cs="Arial" w:eastAsia="Noto Sans CJK SC"/>
          <w:color w:val="000000"/>
          <w:sz w:val="22"/>
        </w:rPr>
        <w:t xml:space="preserve"> We’ll send an activation link to this address.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Password:</w:t>
      </w:r>
      <w:r>
        <w:rPr>
          <w:rFonts w:ascii="Arial" w:hAnsi="Arial" w:cs="Arial" w:eastAsia="Noto Sans CJK SC"/>
          <w:color w:val="000000"/>
          <w:sz w:val="22"/>
        </w:rPr>
        <w:t xml:space="preserve"> Use at least 8 characters.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Primary action:</w:t>
      </w:r>
      <w:r>
        <w:rPr>
          <w:rFonts w:ascii="Arial" w:hAnsi="Arial" w:cs="Arial" w:eastAsia="Noto Sans CJK SC"/>
          <w:color w:val="000000"/>
          <w:sz w:val="22"/>
        </w:rPr>
        <w:t xml:space="preserve"> Create my account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Connected accounts:</w:t>
      </w:r>
      <w:r>
        <w:rPr>
          <w:rFonts w:ascii="Arial" w:hAnsi="Arial" w:cs="Arial" w:eastAsia="Noto Sans CJK SC"/>
          <w:color w:val="000000"/>
          <w:sz w:val="22"/>
        </w:rPr>
        <w:t xml:space="preserve"> Connected account registration options; Continue with {provider}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Account-policy consent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I agree to the </w:t>
      </w:r>
      <w:hyperlink r:id="rId10">
        <w:r>
          <w:rPr>
            <w:rFonts w:ascii="Arial" w:hAnsi="Arial" w:eastAsia="Noto Sans CJK SC"/>
            <w:color w:val="1155CC"/>
            <w:u w:val="single"/>
            <w:sz w:val="22"/>
          </w:rPr>
          <w:t>Terms of Service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 and </w:t>
      </w:r>
      <w:hyperlink r:id="rId11">
        <w:r>
          <w:rPr>
            <w:rFonts w:ascii="Arial" w:hAnsi="Arial" w:eastAsia="Noto Sans CJK SC"/>
            <w:color w:val="1155CC"/>
            <w:u w:val="single"/>
            <w:sz w:val="22"/>
          </w:rPr>
          <w:t>Community Guidelines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, and acknowledge the </w:t>
      </w:r>
      <w:hyperlink r:id="rId12">
        <w:r>
          <w:rPr>
            <w:rFonts w:ascii="Arial" w:hAnsi="Arial" w:eastAsia="Noto Sans CJK SC"/>
            <w:color w:val="1155CC"/>
            <w:u w:val="single"/>
            <w:sz w:val="22"/>
          </w:rPr>
          <w:t>Privacy Policy</w:t>
        </w:r>
      </w:hyperlink>
      <w:r>
        <w:rPr>
          <w:rFonts w:ascii="Arial" w:hAnsi="Arial" w:cs="Arial" w:eastAsia="Noto Sans CJK SC"/>
          <w:color w:val="000000"/>
          <w:sz w:val="22"/>
        </w:rPr>
        <w:t>.</w:t>
      </w:r>
    </w:p>
    <w:p>
      <w:r>
        <w:rPr>
          <w:rFonts w:ascii="Arial" w:hAnsi="Arial" w:cs="Arial" w:eastAsia="Noto Sans CJK SC"/>
          <w:color w:val="000000"/>
          <w:sz w:val="22"/>
        </w:rPr>
        <w:t>Current versions: Terms 2026‑08‑02 · Privacy 2026‑08‑16 · Community Guidelines 2026‑07‑24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Client-side validation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Enter a username.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Use 3–30 letters, numbers, underscores, or hyphens.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Enter your email address.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Enter a valid email address.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Create a password.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Use at least 8 characters for your password.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Review and accept the account policies to continue.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After email registration</w:t>
      </w:r>
    </w:p>
    <w:p>
      <w:r>
        <w:rPr>
          <w:rFonts w:ascii="Arial" w:hAnsi="Arial" w:cs="Arial" w:eastAsia="Noto Sans CJK SC"/>
          <w:color w:val="000000"/>
          <w:sz w:val="22"/>
        </w:rPr>
        <w:t>Account created. Confirm {email} before posting by opening the activation link we sent. If it does not arrive within a few minutes, check spam or resend it.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Cooldown:</w:t>
      </w:r>
      <w:r>
        <w:rPr>
          <w:rFonts w:ascii="Arial" w:hAnsi="Arial" w:cs="Arial" w:eastAsia="Noto Sans CJK SC"/>
          <w:color w:val="000000"/>
          <w:sz w:val="22"/>
        </w:rPr>
        <w:t xml:space="preserve"> Activation email sent · resend available in {time}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Ready action:</w:t>
      </w:r>
      <w:r>
        <w:rPr>
          <w:rFonts w:ascii="Arial" w:hAnsi="Arial" w:cs="Arial" w:eastAsia="Noto Sans CJK SC"/>
          <w:color w:val="000000"/>
          <w:sz w:val="22"/>
        </w:rPr>
        <w:t xml:space="preserve"> Resend activation email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After resend:</w:t>
      </w:r>
      <w:r>
        <w:rPr>
          <w:rFonts w:ascii="Arial" w:hAnsi="Arial" w:cs="Arial" w:eastAsia="Noto Sans CJK SC"/>
          <w:color w:val="000000"/>
          <w:sz w:val="22"/>
        </w:rPr>
        <w:t xml:space="preserve"> Activation email resent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After account activation</w:t>
      </w:r>
    </w:p>
    <w:p>
      <w:r>
        <w:rPr>
          <w:rFonts w:ascii="Arial" w:hAnsi="Arial" w:cs="Arial" w:eastAsia="Noto Sans CJK SC"/>
          <w:color w:val="000000"/>
          <w:sz w:val="22"/>
        </w:rPr>
        <w:t>Your account is ready, {username}. Welcome to WoooAIHub.</w:t>
      </w:r>
    </w:p>
    <w:p>
      <w:r>
        <w:rPr>
          <w:rFonts w:ascii="Arial" w:hAnsi="Arial" w:cs="Arial" w:eastAsia="Noto Sans CJK SC"/>
          <w:b/>
          <w:color w:val="000000"/>
          <w:sz w:val="22"/>
        </w:rPr>
        <w:t>Account ready — Welcome, {username}</w:t>
      </w:r>
    </w:p>
    <w:p>
      <w:r>
        <w:rPr>
          <w:rFonts w:ascii="Arial" w:hAnsi="Arial" w:cs="Arial" w:eastAsia="Noto Sans CJK SC"/>
          <w:color w:val="000000"/>
          <w:sz w:val="22"/>
        </w:rPr>
        <w:t>What brought you here? Choose a starting point; you can explore everything later.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Preference-based starting points</w:t>
      </w:r>
    </w:p>
    <w:p>
      <w:pPr>
        <w:numPr>
          <w:ilvl w:val="0"/>
          <w:numId w:val="10"/>
        </w:numPr>
        <w:spacing w:before="0" w:after="80" w:line="276" w:lineRule="auto"/>
      </w:pPr>
      <w:hyperlink r:id="rId13">
        <w:r>
          <w:rPr>
            <w:rFonts w:ascii="Arial" w:hAnsi="Arial" w:eastAsia="Noto Sans CJK SC"/>
            <w:color w:val="1155CC"/>
            <w:u w:val="single"/>
            <w:sz w:val="22"/>
          </w:rPr>
          <w:t>Solve a problem</w:t>
        </w:r>
      </w:hyperlink>
      <w:r>
        <w:rPr>
          <w:rFonts w:ascii="Arial" w:hAnsi="Arial" w:cs="Arial" w:eastAsia="Noto Sans CJK SC"/>
          <w:color w:val="000000"/>
          <w:sz w:val="22"/>
        </w:rPr>
        <w:t>: Ask for tool or workflow help</w:t>
      </w:r>
    </w:p>
    <w:p>
      <w:pPr>
        <w:numPr>
          <w:ilvl w:val="0"/>
          <w:numId w:val="10"/>
        </w:numPr>
        <w:spacing w:before="0" w:after="80" w:line="276" w:lineRule="auto"/>
      </w:pPr>
      <w:hyperlink r:id="rId14">
        <w:r>
          <w:rPr>
            <w:rFonts w:ascii="Arial" w:hAnsi="Arial" w:eastAsia="Noto Sans CJK SC"/>
            <w:color w:val="1155CC"/>
            <w:u w:val="single"/>
            <w:sz w:val="22"/>
          </w:rPr>
          <w:t>Share what worked</w:t>
        </w:r>
      </w:hyperlink>
      <w:r>
        <w:rPr>
          <w:rFonts w:ascii="Arial" w:hAnsi="Arial" w:cs="Arial" w:eastAsia="Noto Sans CJK SC"/>
          <w:color w:val="000000"/>
          <w:sz w:val="22"/>
        </w:rPr>
        <w:t>: Post a tested workflow or practice</w:t>
      </w:r>
    </w:p>
    <w:p>
      <w:pPr>
        <w:numPr>
          <w:ilvl w:val="0"/>
          <w:numId w:val="10"/>
        </w:numPr>
        <w:spacing w:before="0" w:after="80" w:line="276" w:lineRule="auto"/>
      </w:pPr>
      <w:hyperlink r:id="rId15">
        <w:r>
          <w:rPr>
            <w:rFonts w:ascii="Arial" w:hAnsi="Arial" w:eastAsia="Noto Sans CJK SC"/>
            <w:color w:val="1155CC"/>
            <w:u w:val="single"/>
            <w:sz w:val="22"/>
          </w:rPr>
          <w:t>Follow products &amp; builders</w:t>
        </w:r>
      </w:hyperlink>
      <w:r>
        <w:rPr>
          <w:rFonts w:ascii="Arial" w:hAnsi="Arial" w:cs="Arial" w:eastAsia="Noto Sans CJK SC"/>
          <w:color w:val="000000"/>
          <w:sz w:val="22"/>
        </w:rPr>
        <w:t>: Explore launches, agents, and connectors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b/>
          <w:color w:val="000000"/>
          <w:sz w:val="22"/>
        </w:rPr>
        <w:t>Dismiss control:</w:t>
      </w:r>
      <w:r>
        <w:rPr>
          <w:rFonts w:ascii="Arial" w:hAnsi="Arial" w:cs="Arial" w:eastAsia="Noto Sans CJK SC"/>
          <w:color w:val="000000"/>
          <w:sz w:val="22"/>
        </w:rPr>
        <w:t xml:space="preserve"> Dismiss welcome guide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pPr>
        <w:pStyle w:val="WoooAIHubEditingNote"/>
      </w:pPr>
      <w:r>
        <w:rPr>
          <w:rFonts w:ascii="Noto Sans CJK SC" w:hAnsi="Noto Sans CJK SC" w:cs="Noto Sans CJK SC" w:eastAsia="Noto Sans CJK SC"/>
          <w:color w:val="555555"/>
          <w:sz w:val="19"/>
        </w:rPr>
        <w:t>修订记录：父政策集合为</w:t>
      </w:r>
      <w:r>
        <w:rPr>
          <w:rFonts w:ascii="Arial" w:hAnsi="Arial" w:cs="Arial" w:eastAsia="Noto Sans CJK SC"/>
          <w:color w:val="555555"/>
          <w:sz w:val="19"/>
        </w:rPr>
        <w:t xml:space="preserve"> 2026-08-02</w:t>
      </w:r>
      <w:r>
        <w:rPr>
          <w:rFonts w:ascii="Noto Sans CJK SC" w:hAnsi="Noto Sans CJK SC" w:cs="Noto Sans CJK SC" w:eastAsia="Noto Sans CJK SC"/>
          <w:color w:val="555555"/>
          <w:sz w:val="19"/>
        </w:rPr>
        <w:t>。</w:t>
      </w:r>
      <w:r>
        <w:rPr>
          <w:rFonts w:ascii="Arial" w:hAnsi="Arial" w:cs="Arial" w:eastAsia="Noto Sans CJK SC"/>
          <w:color w:val="555555"/>
          <w:sz w:val="19"/>
        </w:rPr>
        <w:t xml:space="preserve">r3 </w:t>
      </w:r>
      <w:r>
        <w:rPr>
          <w:rFonts w:ascii="Noto Sans CJK SC" w:hAnsi="Noto Sans CJK SC" w:cs="Noto Sans CJK SC" w:eastAsia="Noto Sans CJK SC"/>
          <w:color w:val="555555"/>
          <w:sz w:val="19"/>
        </w:rPr>
        <w:t>将控制集合提升到</w:t>
      </w:r>
      <w:r>
        <w:rPr>
          <w:rFonts w:ascii="Arial" w:hAnsi="Arial" w:cs="Arial" w:eastAsia="Noto Sans CJK SC"/>
          <w:color w:val="555555"/>
          <w:sz w:val="19"/>
        </w:rPr>
        <w:t xml:space="preserve"> 2026-08-16</w:t>
      </w:r>
      <w:r>
        <w:rPr>
          <w:rFonts w:ascii="Noto Sans CJK SC" w:hAnsi="Noto Sans CJK SC" w:cs="Noto Sans CJK SC" w:eastAsia="Noto Sans CJK SC"/>
          <w:color w:val="555555"/>
          <w:sz w:val="19"/>
        </w:rPr>
        <w:t>，并更新隐私政策与</w:t>
      </w:r>
      <w:r>
        <w:rPr>
          <w:rFonts w:ascii="Arial" w:hAnsi="Arial" w:cs="Arial" w:eastAsia="Noto Sans CJK SC"/>
          <w:color w:val="555555"/>
          <w:sz w:val="19"/>
        </w:rPr>
        <w:t xml:space="preserve"> Cookie </w:t>
      </w:r>
      <w:r>
        <w:rPr>
          <w:rFonts w:ascii="Noto Sans CJK SC" w:hAnsi="Noto Sans CJK SC" w:cs="Noto Sans CJK SC" w:eastAsia="Noto Sans CJK SC"/>
          <w:color w:val="555555"/>
          <w:sz w:val="19"/>
        </w:rPr>
        <w:t>政策的文档版本；其余正式政策保留原版本。</w:t>
      </w:r>
      <w:r>
        <w:rPr>
          <w:rFonts w:ascii="Arial" w:hAnsi="Arial" w:cs="Arial" w:eastAsia="Noto Sans CJK SC"/>
          <w:color w:val="555555"/>
          <w:sz w:val="19"/>
        </w:rPr>
        <w:t xml:space="preserve">r2 </w:t>
      </w:r>
      <w:r>
        <w:rPr>
          <w:rFonts w:ascii="Noto Sans CJK SC" w:hAnsi="Noto Sans CJK SC" w:cs="Noto Sans CJK SC" w:eastAsia="Noto Sans CJK SC"/>
          <w:color w:val="555555"/>
          <w:sz w:val="19"/>
        </w:rPr>
        <w:t>新增的</w:t>
      </w:r>
      <w:r>
        <w:rPr>
          <w:rFonts w:ascii="Arial" w:hAnsi="Arial" w:cs="Arial" w:eastAsia="Noto Sans CJK SC"/>
          <w:color w:val="555555"/>
          <w:sz w:val="19"/>
        </w:rPr>
        <w:t xml:space="preserve"> Club </w:t>
      </w:r>
      <w:r>
        <w:rPr>
          <w:rFonts w:ascii="Noto Sans CJK SC" w:hAnsi="Noto Sans CJK SC" w:cs="Noto Sans CJK SC" w:eastAsia="Noto Sans CJK SC"/>
          <w:color w:val="555555"/>
          <w:sz w:val="19"/>
        </w:rPr>
        <w:t>注册、激活邮件、重发冷却与按偏好引导文案继续保留。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关于页面的决策边界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独立评估仍然必不可少。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不提供法律、财务、投资、技术安全、采购或商业决策建议，也不控制第三方的性能、定价、可用性、安全性或结果。提交内容只代表进入收件流程，不代表收录、认证或背书。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各类提交提示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tool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提交只会启动审核，不保证收录、排名、背书或回复时间。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agent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提交会进入人工审核，不保证收录、背书、分发或回复时间。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skill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提交的文件与声明在编辑接受公开版本前保持私密，不保证发布。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prompt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提示词将作为可编辑起点接受审核。结果不保证，必须结合上下文核查。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workflow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工作流将接受清晰度与运营边界审核。提交不保证发布或实施支持。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advertise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广告不会购买编辑排名或背书，也不保证资源可用、条款、审核或时间安排。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guest_post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投稿提案不产生发布、付款、反向链接、署名或时间承诺。不接受付费链接和未披露推广。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builder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申请不保证公开档案、推荐、合作或回复时间。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product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建议仅作为研究输入，不代表服务可用、已建立服务方关系或作出上线承诺。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service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这会启动范围核查，不保证已有服务方、成功匹配、项目交付或回复时间。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partnership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咨询不会自动形成合作、赞助、排他安排或回复时间承诺。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community_report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举报是私密的管理输入，不保证特定措施或时限；故意虚假举报也可能违反社区公约。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community_appeal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申诉依据记录复核，不会因提起申诉而追加处罚。条件允许时，由未作出原决定的管理员复核。</w:t>
      </w:r>
    </w:p>
    <w:p>
      <w:pPr>
        <w:pStyle w:val="Heading3"/>
      </w:pPr>
      <w:r>
        <w:rPr>
          <w:rFonts w:ascii="Arial" w:hAnsi="Arial" w:cs="Arial" w:eastAsia="Noto Sans CJK SC"/>
          <w:color w:val="434343"/>
          <w:sz w:val="28"/>
        </w:rPr>
        <w:t>general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不保证特定结果或回复时间。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 xml:space="preserve">Club </w:t>
      </w:r>
      <w:r>
        <w:rPr>
          <w:rFonts w:ascii="Noto Sans CJK SC" w:hAnsi="Noto Sans CJK SC" w:cs="Noto Sans CJK SC" w:eastAsia="Noto Sans CJK SC"/>
          <w:color w:val="000000"/>
          <w:sz w:val="32"/>
        </w:rPr>
        <w:t>注册、激活与新成员引导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注册目的</w:t>
      </w:r>
    </w:p>
    <w:p>
      <w:r>
        <w:rPr>
          <w:rFonts w:ascii="Noto Sans CJK SC" w:hAnsi="Noto Sans CJK SC" w:cs="Noto Sans CJK SC" w:eastAsia="Noto Sans CJK SC"/>
          <w:b/>
          <w:color w:val="000000"/>
          <w:sz w:val="22"/>
        </w:rPr>
        <w:t>弹窗标题：</w:t>
      </w:r>
      <w:r>
        <w:rPr>
          <w:rFonts w:ascii="Noto Sans CJK SC" w:hAnsi="Noto Sans CJK SC" w:cs="Noto Sans CJK SC" w:eastAsia="Noto Sans CJK SC"/>
          <w:color w:val="000000"/>
          <w:sz w:val="22"/>
        </w:rPr>
        <w:t>加入</w:t>
      </w:r>
      <w:r>
        <w:rPr>
          <w:rFonts w:ascii="Arial" w:hAnsi="Arial" w:cs="Arial" w:eastAsia="Noto Sans CJK SC"/>
          <w:color w:val="000000"/>
          <w:sz w:val="22"/>
        </w:rPr>
        <w:t xml:space="preserve"> WoooAIHub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创建账号后，你可以提出具体问题、分享真实实践，并收藏有用的讨论。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字段与主要操作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用户名：</w:t>
      </w:r>
      <w:r>
        <w:rPr>
          <w:rFonts w:ascii="Noto Sans CJK SC" w:hAnsi="Noto Sans CJK SC" w:cs="Noto Sans CJK SC" w:eastAsia="Noto Sans CJK SC"/>
          <w:color w:val="000000"/>
          <w:sz w:val="22"/>
        </w:rPr>
        <w:t>请输入</w:t>
      </w:r>
      <w:r>
        <w:rPr>
          <w:rFonts w:ascii="Arial" w:hAnsi="Arial" w:cs="Arial" w:eastAsia="Noto Sans CJK SC"/>
          <w:color w:val="000000"/>
          <w:sz w:val="22"/>
        </w:rPr>
        <w:t xml:space="preserve"> 3–30 </w:t>
      </w:r>
      <w:r>
        <w:rPr>
          <w:rFonts w:ascii="Noto Sans CJK SC" w:hAnsi="Noto Sans CJK SC" w:cs="Noto Sans CJK SC" w:eastAsia="Noto Sans CJK SC"/>
          <w:color w:val="000000"/>
          <w:sz w:val="22"/>
        </w:rPr>
        <w:t>个英文字母、数字、下划线或连字符。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邮箱：</w:t>
      </w:r>
      <w:r>
        <w:rPr>
          <w:rFonts w:ascii="Noto Sans CJK SC" w:hAnsi="Noto Sans CJK SC" w:cs="Noto Sans CJK SC" w:eastAsia="Noto Sans CJK SC"/>
          <w:color w:val="000000"/>
          <w:sz w:val="22"/>
        </w:rPr>
        <w:t>我们会向这个地址发送激活链接。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密码：</w:t>
      </w:r>
      <w:r>
        <w:rPr>
          <w:rFonts w:ascii="Noto Sans CJK SC" w:hAnsi="Noto Sans CJK SC" w:cs="Noto Sans CJK SC" w:eastAsia="Noto Sans CJK SC"/>
          <w:color w:val="000000"/>
          <w:sz w:val="22"/>
        </w:rPr>
        <w:t>请至少使用</w:t>
      </w:r>
      <w:r>
        <w:rPr>
          <w:rFonts w:ascii="Arial" w:hAnsi="Arial" w:cs="Arial" w:eastAsia="Noto Sans CJK SC"/>
          <w:color w:val="000000"/>
          <w:sz w:val="22"/>
        </w:rPr>
        <w:t xml:space="preserve"> 8 </w:t>
      </w:r>
      <w:r>
        <w:rPr>
          <w:rFonts w:ascii="Noto Sans CJK SC" w:hAnsi="Noto Sans CJK SC" w:cs="Noto Sans CJK SC" w:eastAsia="Noto Sans CJK SC"/>
          <w:color w:val="000000"/>
          <w:sz w:val="22"/>
        </w:rPr>
        <w:t>个字符。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主要操作：</w:t>
      </w:r>
      <w:r>
        <w:rPr>
          <w:rFonts w:ascii="Noto Sans CJK SC" w:hAnsi="Noto Sans CJK SC" w:cs="Noto Sans CJK SC" w:eastAsia="Noto Sans CJK SC"/>
          <w:color w:val="000000"/>
          <w:sz w:val="22"/>
        </w:rPr>
        <w:t>创建我的账号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关联账号：</w:t>
      </w:r>
      <w:r>
        <w:rPr>
          <w:rFonts w:ascii="Noto Sans CJK SC" w:hAnsi="Noto Sans CJK SC" w:cs="Noto Sans CJK SC" w:eastAsia="Noto Sans CJK SC"/>
          <w:color w:val="000000"/>
          <w:sz w:val="22"/>
        </w:rPr>
        <w:t>关联账号注册选项；使用</w:t>
      </w:r>
      <w:r>
        <w:rPr>
          <w:rFonts w:ascii="Arial" w:hAnsi="Arial" w:cs="Arial" w:eastAsia="Noto Sans CJK SC"/>
          <w:color w:val="000000"/>
          <w:sz w:val="22"/>
        </w:rPr>
        <w:t xml:space="preserve"> {provider} </w:t>
      </w:r>
      <w:r>
        <w:rPr>
          <w:rFonts w:ascii="Noto Sans CJK SC" w:hAnsi="Noto Sans CJK SC" w:cs="Noto Sans CJK SC" w:eastAsia="Noto Sans CJK SC"/>
          <w:color w:val="000000"/>
          <w:sz w:val="22"/>
        </w:rPr>
        <w:t>继续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账号政策同意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我同意</w:t>
      </w:r>
      <w:hyperlink r:id="rId10">
        <w:r>
          <w:rPr>
            <w:rFonts w:ascii="Arial" w:hAnsi="Arial" w:eastAsia="Noto Sans CJK SC"/>
            <w:color w:val="1155CC"/>
            <w:u w:val="single"/>
            <w:sz w:val="22"/>
          </w:rPr>
          <w:t>《服务条款》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和</w:t>
      </w:r>
      <w:hyperlink r:id="rId11">
        <w:r>
          <w:rPr>
            <w:rFonts w:ascii="Arial" w:hAnsi="Arial" w:eastAsia="Noto Sans CJK SC"/>
            <w:color w:val="1155CC"/>
            <w:u w:val="single"/>
            <w:sz w:val="22"/>
          </w:rPr>
          <w:t>《社区公约》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，并确认已阅读</w:t>
      </w:r>
      <w:hyperlink r:id="rId12">
        <w:r>
          <w:rPr>
            <w:rFonts w:ascii="Arial" w:hAnsi="Arial" w:eastAsia="Noto Sans CJK SC"/>
            <w:color w:val="1155CC"/>
            <w:u w:val="single"/>
            <w:sz w:val="22"/>
          </w:rPr>
          <w:t>《隐私政策》</w:t>
        </w:r>
      </w:hyperlink>
      <w:r>
        <w:rPr>
          <w:rFonts w:ascii="Noto Sans CJK SC" w:hAnsi="Noto Sans CJK SC" w:cs="Noto Sans CJK SC" w:eastAsia="Noto Sans CJK SC"/>
          <w:color w:val="000000"/>
          <w:sz w:val="22"/>
        </w:rPr>
        <w:t>。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当前版本：服务条款</w:t>
      </w:r>
      <w:r>
        <w:rPr>
          <w:rFonts w:ascii="Arial" w:hAnsi="Arial" w:cs="Arial" w:eastAsia="Noto Sans CJK SC"/>
          <w:color w:val="000000"/>
          <w:sz w:val="22"/>
        </w:rPr>
        <w:t xml:space="preserve"> 2026‑08‑02 · </w:t>
      </w:r>
      <w:r>
        <w:rPr>
          <w:rFonts w:ascii="Noto Sans CJK SC" w:hAnsi="Noto Sans CJK SC" w:cs="Noto Sans CJK SC" w:eastAsia="Noto Sans CJK SC"/>
          <w:color w:val="000000"/>
          <w:sz w:val="22"/>
        </w:rPr>
        <w:t>隐私政策</w:t>
      </w:r>
      <w:r>
        <w:rPr>
          <w:rFonts w:ascii="Arial" w:hAnsi="Arial" w:cs="Arial" w:eastAsia="Noto Sans CJK SC"/>
          <w:color w:val="000000"/>
          <w:sz w:val="22"/>
        </w:rPr>
        <w:t xml:space="preserve"> 2026‑08‑16 · </w:t>
      </w:r>
      <w:r>
        <w:rPr>
          <w:rFonts w:ascii="Noto Sans CJK SC" w:hAnsi="Noto Sans CJK SC" w:cs="Noto Sans CJK SC" w:eastAsia="Noto Sans CJK SC"/>
          <w:color w:val="000000"/>
          <w:sz w:val="22"/>
        </w:rPr>
        <w:t>社区公约</w:t>
      </w:r>
      <w:r>
        <w:rPr>
          <w:rFonts w:ascii="Arial" w:hAnsi="Arial" w:cs="Arial" w:eastAsia="Noto Sans CJK SC"/>
          <w:color w:val="000000"/>
          <w:sz w:val="22"/>
        </w:rPr>
        <w:t xml:space="preserve"> 2026‑07‑24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客户端校验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请输入用户名。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请使用</w:t>
      </w:r>
      <w:r>
        <w:rPr>
          <w:rFonts w:ascii="Arial" w:hAnsi="Arial" w:cs="Arial" w:eastAsia="Noto Sans CJK SC"/>
          <w:color w:val="000000"/>
          <w:sz w:val="22"/>
        </w:rPr>
        <w:t xml:space="preserve"> 3–30 </w:t>
      </w:r>
      <w:r>
        <w:rPr>
          <w:rFonts w:ascii="Noto Sans CJK SC" w:hAnsi="Noto Sans CJK SC" w:cs="Noto Sans CJK SC" w:eastAsia="Noto Sans CJK SC"/>
          <w:color w:val="000000"/>
          <w:sz w:val="22"/>
        </w:rPr>
        <w:t>个英文字母、数字、下划线或连字符。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请输入邮箱地址。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请输入有效的邮箱地址。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请创建密码。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密码至少需要</w:t>
      </w:r>
      <w:r>
        <w:rPr>
          <w:rFonts w:ascii="Arial" w:hAnsi="Arial" w:cs="Arial" w:eastAsia="Noto Sans CJK SC"/>
          <w:color w:val="000000"/>
          <w:sz w:val="22"/>
        </w:rPr>
        <w:t xml:space="preserve"> 8 </w:t>
      </w:r>
      <w:r>
        <w:rPr>
          <w:rFonts w:ascii="Noto Sans CJK SC" w:hAnsi="Noto Sans CJK SC" w:cs="Noto Sans CJK SC" w:eastAsia="Noto Sans CJK SC"/>
          <w:color w:val="000000"/>
          <w:sz w:val="22"/>
        </w:rPr>
        <w:t>个字符。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请阅读并同意账号相关政策后继续。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邮箱注册完成后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账号已创建。发帖前，请打开我们发送到</w:t>
      </w:r>
      <w:r>
        <w:rPr>
          <w:rFonts w:ascii="Arial" w:hAnsi="Arial" w:cs="Arial" w:eastAsia="Noto Sans CJK SC"/>
          <w:color w:val="000000"/>
          <w:sz w:val="22"/>
        </w:rPr>
        <w:t xml:space="preserve"> {email} </w:t>
      </w:r>
      <w:r>
        <w:rPr>
          <w:rFonts w:ascii="Noto Sans CJK SC" w:hAnsi="Noto Sans CJK SC" w:cs="Noto Sans CJK SC" w:eastAsia="Noto Sans CJK SC"/>
          <w:color w:val="000000"/>
          <w:sz w:val="22"/>
        </w:rPr>
        <w:t>的激活链接完成邮箱确认。几分钟内未收到时，请检查垃圾邮件或重新发送。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冷却提示：</w:t>
      </w:r>
      <w:r>
        <w:rPr>
          <w:rFonts w:ascii="Noto Sans CJK SC" w:hAnsi="Noto Sans CJK SC" w:cs="Noto Sans CJK SC" w:eastAsia="Noto Sans CJK SC"/>
          <w:color w:val="000000"/>
          <w:sz w:val="22"/>
        </w:rPr>
        <w:t>激活邮件已发送</w:t>
      </w:r>
      <w:r>
        <w:rPr>
          <w:rFonts w:ascii="Arial" w:hAnsi="Arial" w:cs="Arial" w:eastAsia="Noto Sans CJK SC"/>
          <w:color w:val="000000"/>
          <w:sz w:val="22"/>
        </w:rPr>
        <w:t xml:space="preserve"> · {time} </w:t>
      </w:r>
      <w:r>
        <w:rPr>
          <w:rFonts w:ascii="Noto Sans CJK SC" w:hAnsi="Noto Sans CJK SC" w:cs="Noto Sans CJK SC" w:eastAsia="Noto Sans CJK SC"/>
          <w:color w:val="000000"/>
          <w:sz w:val="22"/>
        </w:rPr>
        <w:t>后可重新发送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可重新发送时：</w:t>
      </w:r>
      <w:r>
        <w:rPr>
          <w:rFonts w:ascii="Noto Sans CJK SC" w:hAnsi="Noto Sans CJK SC" w:cs="Noto Sans CJK SC" w:eastAsia="Noto Sans CJK SC"/>
          <w:color w:val="000000"/>
          <w:sz w:val="22"/>
        </w:rPr>
        <w:t>重新发送激活邮件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重新发送后：</w:t>
      </w:r>
      <w:r>
        <w:rPr>
          <w:rFonts w:ascii="Noto Sans CJK SC" w:hAnsi="Noto Sans CJK SC" w:cs="Noto Sans CJK SC" w:eastAsia="Noto Sans CJK SC"/>
          <w:color w:val="000000"/>
          <w:sz w:val="22"/>
        </w:rPr>
        <w:t>激活邮件已重新发送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账号激活后</w:t>
      </w:r>
    </w:p>
    <w:p>
      <w:r>
        <w:rPr>
          <w:rFonts w:ascii="Arial" w:hAnsi="Arial" w:cs="Arial" w:eastAsia="Noto Sans CJK SC"/>
          <w:color w:val="000000"/>
          <w:sz w:val="22"/>
        </w:rPr>
        <w:t>{username}</w:t>
      </w:r>
      <w:r>
        <w:rPr>
          <w:rFonts w:ascii="Noto Sans CJK SC" w:hAnsi="Noto Sans CJK SC" w:cs="Noto Sans CJK SC" w:eastAsia="Noto Sans CJK SC"/>
          <w:color w:val="000000"/>
          <w:sz w:val="22"/>
        </w:rPr>
        <w:t>，你的账号已经就绪。欢迎加入</w:t>
      </w:r>
      <w:r>
        <w:rPr>
          <w:rFonts w:ascii="Arial" w:hAnsi="Arial" w:cs="Arial" w:eastAsia="Noto Sans CJK SC"/>
          <w:color w:val="000000"/>
          <w:sz w:val="22"/>
        </w:rPr>
        <w:t xml:space="preserve"> WoooAIHub</w:t>
      </w:r>
      <w:r>
        <w:rPr>
          <w:rFonts w:ascii="Noto Sans CJK SC" w:hAnsi="Noto Sans CJK SC" w:cs="Noto Sans CJK SC" w:eastAsia="Noto Sans CJK SC"/>
          <w:color w:val="000000"/>
          <w:sz w:val="22"/>
        </w:rPr>
        <w:t>。</w:t>
      </w:r>
    </w:p>
    <w:p>
      <w:r>
        <w:rPr>
          <w:rFonts w:ascii="Noto Sans CJK SC" w:hAnsi="Noto Sans CJK SC" w:cs="Noto Sans CJK SC" w:eastAsia="Noto Sans CJK SC"/>
          <w:b/>
          <w:color w:val="000000"/>
          <w:sz w:val="22"/>
        </w:rPr>
        <w:t>账号已就绪</w:t>
      </w:r>
      <w:r>
        <w:rPr>
          <w:rFonts w:ascii="Arial" w:hAnsi="Arial" w:cs="Arial" w:eastAsia="Noto Sans CJK SC"/>
          <w:b/>
          <w:color w:val="000000"/>
          <w:sz w:val="22"/>
        </w:rPr>
        <w:t xml:space="preserve"> — </w:t>
      </w:r>
      <w:r>
        <w:rPr>
          <w:rFonts w:ascii="Noto Sans CJK SC" w:hAnsi="Noto Sans CJK SC" w:cs="Noto Sans CJK SC" w:eastAsia="Noto Sans CJK SC"/>
          <w:b/>
          <w:color w:val="000000"/>
          <w:sz w:val="22"/>
        </w:rPr>
        <w:t>欢迎你，</w:t>
      </w:r>
      <w:r>
        <w:rPr>
          <w:rFonts w:ascii="Arial" w:hAnsi="Arial" w:cs="Arial" w:eastAsia="Noto Sans CJK SC"/>
          <w:b/>
          <w:color w:val="000000"/>
          <w:sz w:val="22"/>
        </w:rPr>
        <w:t>{username}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你这次来是想做什么？先选择一个方向，之后仍可探索全部内容。</w:t>
      </w:r>
    </w:p>
    <w:p>
      <w:pPr>
        <w:pStyle w:val="Heading3"/>
      </w:pPr>
      <w:r>
        <w:rPr>
          <w:rFonts w:ascii="Noto Sans CJK SC" w:hAnsi="Noto Sans CJK SC" w:cs="Noto Sans CJK SC" w:eastAsia="Noto Sans CJK SC"/>
          <w:color w:val="434343"/>
          <w:sz w:val="28"/>
        </w:rPr>
        <w:t>按偏好选择起点</w:t>
      </w:r>
    </w:p>
    <w:p>
      <w:pPr>
        <w:numPr>
          <w:ilvl w:val="0"/>
          <w:numId w:val="10"/>
        </w:numPr>
        <w:spacing w:before="0" w:after="80" w:line="276" w:lineRule="auto"/>
      </w:pPr>
      <w:hyperlink r:id="rId13">
        <w:r>
          <w:rPr>
            <w:rFonts w:ascii="Arial" w:hAnsi="Arial" w:eastAsia="Noto Sans CJK SC"/>
            <w:color w:val="1155CC"/>
            <w:u w:val="single"/>
            <w:sz w:val="22"/>
          </w:rPr>
          <w:t>解决一个问题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: </w:t>
      </w:r>
      <w:r>
        <w:rPr>
          <w:rFonts w:ascii="Noto Sans CJK SC" w:hAnsi="Noto Sans CJK SC" w:cs="Noto Sans CJK SC" w:eastAsia="Noto Sans CJK SC"/>
          <w:color w:val="000000"/>
          <w:sz w:val="22"/>
        </w:rPr>
        <w:t>寻求工具或工作流帮助</w:t>
      </w:r>
    </w:p>
    <w:p>
      <w:pPr>
        <w:numPr>
          <w:ilvl w:val="0"/>
          <w:numId w:val="10"/>
        </w:numPr>
        <w:spacing w:before="0" w:after="80" w:line="276" w:lineRule="auto"/>
      </w:pPr>
      <w:hyperlink r:id="rId14">
        <w:r>
          <w:rPr>
            <w:rFonts w:ascii="Arial" w:hAnsi="Arial" w:eastAsia="Noto Sans CJK SC"/>
            <w:color w:val="1155CC"/>
            <w:u w:val="single"/>
            <w:sz w:val="22"/>
          </w:rPr>
          <w:t>分享真实经验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: </w:t>
      </w:r>
      <w:r>
        <w:rPr>
          <w:rFonts w:ascii="Noto Sans CJK SC" w:hAnsi="Noto Sans CJK SC" w:cs="Noto Sans CJK SC" w:eastAsia="Noto Sans CJK SC"/>
          <w:color w:val="000000"/>
          <w:sz w:val="22"/>
        </w:rPr>
        <w:t>发布经过验证的工作流或实践</w:t>
      </w:r>
    </w:p>
    <w:p>
      <w:pPr>
        <w:numPr>
          <w:ilvl w:val="0"/>
          <w:numId w:val="10"/>
        </w:numPr>
        <w:spacing w:before="0" w:after="80" w:line="276" w:lineRule="auto"/>
      </w:pPr>
      <w:hyperlink r:id="rId15">
        <w:r>
          <w:rPr>
            <w:rFonts w:ascii="Arial" w:hAnsi="Arial" w:eastAsia="Noto Sans CJK SC"/>
            <w:color w:val="1155CC"/>
            <w:u w:val="single"/>
            <w:sz w:val="22"/>
          </w:rPr>
          <w:t>关注产品与构建者</w:t>
        </w:r>
      </w:hyperlink>
      <w:r>
        <w:rPr>
          <w:rFonts w:ascii="Arial" w:hAnsi="Arial" w:cs="Arial" w:eastAsia="Noto Sans CJK SC"/>
          <w:color w:val="000000"/>
          <w:sz w:val="22"/>
        </w:rPr>
        <w:t xml:space="preserve">: </w:t>
      </w:r>
      <w:r>
        <w:rPr>
          <w:rFonts w:ascii="Noto Sans CJK SC" w:hAnsi="Noto Sans CJK SC" w:cs="Noto Sans CJK SC" w:eastAsia="Noto Sans CJK SC"/>
          <w:color w:val="000000"/>
          <w:sz w:val="22"/>
        </w:rPr>
        <w:t>探索新品、智能体与连接器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b/>
          <w:color w:val="000000"/>
          <w:sz w:val="22"/>
        </w:rPr>
        <w:t>关闭控件：</w:t>
      </w:r>
      <w:r>
        <w:rPr>
          <w:rFonts w:ascii="Noto Sans CJK SC" w:hAnsi="Noto Sans CJK SC" w:cs="Noto Sans CJK SC" w:eastAsia="Noto Sans CJK SC"/>
          <w:color w:val="000000"/>
          <w:sz w:val="22"/>
        </w:rPr>
        <w:t>关闭欢迎引导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club.woooaihub.com" TargetMode="External"/><Relationship Id="rId10" Type="http://schemas.openxmlformats.org/officeDocument/2006/relationships/hyperlink" Target="https://www.woooaihub.com/terms" TargetMode="External"/><Relationship Id="rId11" Type="http://schemas.openxmlformats.org/officeDocument/2006/relationships/hyperlink" Target="https://www.woooaihub.com/community-guidelines" TargetMode="External"/><Relationship Id="rId12" Type="http://schemas.openxmlformats.org/officeDocument/2006/relationships/hyperlink" Target="https://www.woooaihub.com/privacy-policy" TargetMode="External"/><Relationship Id="rId13" Type="http://schemas.openxmlformats.org/officeDocument/2006/relationships/hyperlink" Target="https://club.woooaihub.com/t/help-clinic" TargetMode="External"/><Relationship Id="rId14" Type="http://schemas.openxmlformats.org/officeDocument/2006/relationships/hyperlink" Target="https://club.woooaihub.com/t/practice-reviews" TargetMode="External"/><Relationship Id="rId15" Type="http://schemas.openxmlformats.org/officeDocument/2006/relationships/hyperlink" Target="https://club.woooaihub.com/t/product-ecosyste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Interface Policy Copy Matrix / 界面政策文案矩阵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